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45F78" w14:textId="77777777" w:rsidR="00E741F8" w:rsidRDefault="00E741F8">
      <w:pPr>
        <w:pStyle w:val="Standard"/>
        <w:spacing w:line="240" w:lineRule="exact"/>
        <w:jc w:val="center"/>
        <w:rPr>
          <w:rFonts w:eastAsia="Times New Roman" w:cs="Times New Roman"/>
          <w:b/>
          <w:color w:val="00000A"/>
          <w:shd w:val="clear" w:color="auto" w:fill="FFFFFF"/>
        </w:rPr>
      </w:pPr>
    </w:p>
    <w:p w14:paraId="206F45A1" w14:textId="77777777" w:rsidR="00E741F8" w:rsidRDefault="00E741F8">
      <w:pPr>
        <w:pStyle w:val="Standard"/>
        <w:spacing w:line="240" w:lineRule="exact"/>
        <w:jc w:val="center"/>
        <w:rPr>
          <w:rFonts w:eastAsia="Times New Roman" w:cs="Times New Roman"/>
          <w:b/>
          <w:color w:val="00000A"/>
          <w:shd w:val="clear" w:color="auto" w:fill="FFFFFF"/>
        </w:rPr>
      </w:pPr>
    </w:p>
    <w:p w14:paraId="67CEEC74" w14:textId="77777777" w:rsidR="00E741F8" w:rsidRDefault="00E741F8">
      <w:pPr>
        <w:pStyle w:val="Standard"/>
        <w:spacing w:line="240" w:lineRule="exact"/>
        <w:jc w:val="center"/>
        <w:rPr>
          <w:rFonts w:eastAsia="Times New Roman" w:cs="Times New Roman"/>
          <w:b/>
          <w:color w:val="00000A"/>
          <w:shd w:val="clear" w:color="auto" w:fill="FFFFFF"/>
        </w:rPr>
      </w:pPr>
    </w:p>
    <w:p w14:paraId="08521C79" w14:textId="77777777" w:rsidR="00E741F8" w:rsidRDefault="00E741F8">
      <w:pPr>
        <w:pStyle w:val="Standard"/>
        <w:spacing w:line="240" w:lineRule="exact"/>
        <w:jc w:val="center"/>
        <w:rPr>
          <w:rFonts w:eastAsia="Times New Roman" w:cs="Times New Roman"/>
          <w:b/>
          <w:color w:val="00000A"/>
          <w:shd w:val="clear" w:color="auto" w:fill="FFFFFF"/>
        </w:rPr>
      </w:pPr>
    </w:p>
    <w:p w14:paraId="511B0ADF" w14:textId="77777777" w:rsidR="000218D1" w:rsidRDefault="000218D1">
      <w:pPr>
        <w:pStyle w:val="Standard"/>
        <w:spacing w:line="276" w:lineRule="auto"/>
        <w:jc w:val="center"/>
        <w:rPr>
          <w:rFonts w:eastAsia="Times New Roman" w:cs="Times New Roman"/>
          <w:b/>
          <w:color w:val="00000A"/>
          <w:sz w:val="28"/>
          <w:szCs w:val="28"/>
          <w:shd w:val="clear" w:color="auto" w:fill="FFFFFF"/>
        </w:rPr>
      </w:pPr>
    </w:p>
    <w:p w14:paraId="74F9698C" w14:textId="7B666635" w:rsidR="00B5660A" w:rsidRPr="00612EA4" w:rsidRDefault="00B5660A" w:rsidP="00B5660A">
      <w:pPr>
        <w:pStyle w:val="Standard"/>
        <w:spacing w:line="276" w:lineRule="auto"/>
        <w:jc w:val="center"/>
        <w:rPr>
          <w:rFonts w:eastAsia="Times New Roman" w:cs="Times New Roman"/>
          <w:b/>
          <w:color w:val="00000A"/>
          <w:sz w:val="28"/>
          <w:szCs w:val="28"/>
          <w:shd w:val="clear" w:color="auto" w:fill="FFFFFF"/>
          <w:lang w:val="en-GB"/>
        </w:rPr>
      </w:pPr>
      <w:r w:rsidRPr="00612EA4">
        <w:rPr>
          <w:rFonts w:eastAsia="Times New Roman" w:cs="Times New Roman"/>
          <w:b/>
          <w:color w:val="00000A"/>
          <w:sz w:val="28"/>
          <w:szCs w:val="28"/>
          <w:shd w:val="clear" w:color="auto" w:fill="FFFFFF"/>
          <w:lang w:val="en-GB"/>
        </w:rPr>
        <w:t>FOURTH EPITAPH CONTEST</w:t>
      </w:r>
    </w:p>
    <w:p w14:paraId="7790BE3F" w14:textId="77777777" w:rsidR="00E741F8" w:rsidRPr="00612EA4" w:rsidRDefault="00E741F8">
      <w:pPr>
        <w:pStyle w:val="Standard"/>
        <w:spacing w:line="276" w:lineRule="auto"/>
        <w:jc w:val="center"/>
        <w:rPr>
          <w:rFonts w:eastAsia="Times New Roman" w:cs="Times New Roman"/>
          <w:color w:val="00000A"/>
          <w:sz w:val="28"/>
          <w:szCs w:val="28"/>
          <w:shd w:val="clear" w:color="auto" w:fill="FFFFFF"/>
          <w:lang w:val="en-GB"/>
        </w:rPr>
      </w:pPr>
    </w:p>
    <w:p w14:paraId="044B138F" w14:textId="3FA52A77" w:rsidR="00B5660A" w:rsidRPr="00612EA4" w:rsidRDefault="00B5660A">
      <w:pPr>
        <w:pStyle w:val="Standard"/>
        <w:spacing w:line="276" w:lineRule="auto"/>
        <w:jc w:val="center"/>
        <w:rPr>
          <w:rFonts w:eastAsia="Times New Roman" w:cs="Times New Roman"/>
          <w:b/>
          <w:bCs/>
          <w:color w:val="00000A"/>
          <w:sz w:val="28"/>
          <w:szCs w:val="28"/>
          <w:shd w:val="clear" w:color="auto" w:fill="FFFFFF"/>
          <w:lang w:val="en-GB"/>
        </w:rPr>
      </w:pPr>
      <w:r w:rsidRPr="00612EA4">
        <w:rPr>
          <w:rFonts w:eastAsia="Times New Roman" w:cs="Times New Roman"/>
          <w:b/>
          <w:bCs/>
          <w:color w:val="00000A"/>
          <w:sz w:val="28"/>
          <w:szCs w:val="28"/>
          <w:shd w:val="clear" w:color="auto" w:fill="FFFFFF"/>
          <w:lang w:val="en-GB"/>
        </w:rPr>
        <w:t>LIBRARY “ALEJANDRA LUNA”</w:t>
      </w:r>
    </w:p>
    <w:p w14:paraId="457E23F6" w14:textId="77777777" w:rsidR="00E741F8" w:rsidRPr="00612EA4" w:rsidRDefault="00E741F8">
      <w:pPr>
        <w:pStyle w:val="Standard"/>
        <w:spacing w:after="160" w:line="276" w:lineRule="auto"/>
        <w:jc w:val="both"/>
        <w:rPr>
          <w:rFonts w:eastAsia="AR BLANCA" w:cs="AR BLANCA"/>
          <w:color w:val="00000A"/>
          <w:sz w:val="28"/>
          <w:szCs w:val="28"/>
          <w:shd w:val="clear" w:color="auto" w:fill="FFFFFF"/>
          <w:lang w:val="en-GB"/>
        </w:rPr>
      </w:pPr>
    </w:p>
    <w:p w14:paraId="6DE9B0A4" w14:textId="19C06BA2" w:rsidR="00612EA4" w:rsidRPr="00612EA4" w:rsidRDefault="00612EA4" w:rsidP="00612EA4">
      <w:pPr>
        <w:pStyle w:val="Standard"/>
        <w:spacing w:after="160" w:line="276" w:lineRule="auto"/>
        <w:ind w:firstLine="706"/>
        <w:jc w:val="both"/>
        <w:rPr>
          <w:rFonts w:ascii="Arial" w:eastAsia="AR BLANCA" w:hAnsi="Arial" w:cs="Arial"/>
          <w:color w:val="00000A"/>
          <w:shd w:val="clear" w:color="auto" w:fill="FFFFFF"/>
          <w:lang w:val="en-GB"/>
        </w:rPr>
      </w:pPr>
      <w:r w:rsidRPr="00612EA4">
        <w:rPr>
          <w:rFonts w:ascii="Arial" w:eastAsia="AR BLANCA" w:hAnsi="Arial" w:cs="Arial"/>
          <w:color w:val="00000A"/>
          <w:shd w:val="clear" w:color="auto" w:fill="FFFFFF"/>
          <w:lang w:val="en-GB"/>
        </w:rPr>
        <w:t>1 All the students</w:t>
      </w:r>
      <w:r>
        <w:rPr>
          <w:rFonts w:ascii="Arial" w:eastAsia="AR BLANCA" w:hAnsi="Arial" w:cs="Arial"/>
          <w:color w:val="00000A"/>
          <w:shd w:val="clear" w:color="auto" w:fill="FFFFFF"/>
          <w:lang w:val="en-GB"/>
        </w:rPr>
        <w:t xml:space="preserve">, </w:t>
      </w:r>
      <w:r w:rsidR="000F08D6">
        <w:rPr>
          <w:rFonts w:ascii="Arial" w:eastAsia="AR BLANCA" w:hAnsi="Arial" w:cs="Arial"/>
          <w:color w:val="00000A"/>
          <w:shd w:val="clear" w:color="auto" w:fill="FFFFFF"/>
          <w:lang w:val="en-GB"/>
        </w:rPr>
        <w:t>teachers,</w:t>
      </w:r>
      <w:r>
        <w:rPr>
          <w:rFonts w:ascii="Arial" w:eastAsia="AR BLANCA" w:hAnsi="Arial" w:cs="Arial"/>
          <w:color w:val="00000A"/>
          <w:shd w:val="clear" w:color="auto" w:fill="FFFFFF"/>
          <w:lang w:val="en-GB"/>
        </w:rPr>
        <w:t xml:space="preserve"> and members of the IES “La Puebla de Alfindén” school community can participate.</w:t>
      </w:r>
    </w:p>
    <w:p w14:paraId="68B56BD6" w14:textId="12F6EAE1" w:rsidR="000F08D6" w:rsidRPr="000F08D6" w:rsidRDefault="00612EA4" w:rsidP="000F08D6">
      <w:pPr>
        <w:pStyle w:val="Standard"/>
        <w:spacing w:after="160" w:line="276" w:lineRule="auto"/>
        <w:ind w:firstLine="706"/>
        <w:jc w:val="both"/>
        <w:rPr>
          <w:rFonts w:ascii="Arial" w:eastAsia="AR BLANCA" w:hAnsi="Arial" w:cs="Arial"/>
          <w:color w:val="00000A"/>
          <w:shd w:val="clear" w:color="auto" w:fill="FFFFFF"/>
          <w:lang w:val="en-GB"/>
        </w:rPr>
      </w:pPr>
      <w:r w:rsidRPr="00612EA4">
        <w:rPr>
          <w:rFonts w:ascii="Arial" w:eastAsia="AR BLANCA" w:hAnsi="Arial" w:cs="Arial"/>
          <w:color w:val="00000A"/>
          <w:shd w:val="clear" w:color="auto" w:fill="FFFFFF"/>
          <w:lang w:val="en-GB"/>
        </w:rPr>
        <w:t>2 All the epitaphs must b</w:t>
      </w:r>
      <w:r>
        <w:rPr>
          <w:rFonts w:ascii="Arial" w:eastAsia="AR BLANCA" w:hAnsi="Arial" w:cs="Arial"/>
          <w:color w:val="00000A"/>
          <w:shd w:val="clear" w:color="auto" w:fill="FFFFFF"/>
          <w:lang w:val="en-GB"/>
        </w:rPr>
        <w:t xml:space="preserve">e original, and they can be made in the format and with the materials that the author chooses, as the jury will take into account their originality and quality, both literary and artistic. </w:t>
      </w:r>
      <w:r w:rsidRPr="00612EA4">
        <w:rPr>
          <w:rFonts w:ascii="Arial" w:eastAsia="AR BLANCA" w:hAnsi="Arial" w:cs="Arial"/>
          <w:color w:val="00000A"/>
          <w:shd w:val="clear" w:color="auto" w:fill="FFFFFF"/>
          <w:lang w:val="en-GB"/>
        </w:rPr>
        <w:t>All kinds of works will be admitted, made with t</w:t>
      </w:r>
      <w:r>
        <w:rPr>
          <w:rFonts w:ascii="Arial" w:eastAsia="AR BLANCA" w:hAnsi="Arial" w:cs="Arial"/>
          <w:color w:val="00000A"/>
          <w:shd w:val="clear" w:color="auto" w:fill="FFFFFF"/>
          <w:lang w:val="en-GB"/>
        </w:rPr>
        <w:t xml:space="preserve">he materials that the author’s creativity decides. </w:t>
      </w:r>
    </w:p>
    <w:p w14:paraId="653D8D6C" w14:textId="02F41424" w:rsidR="00612EA4" w:rsidRPr="00612EA4" w:rsidRDefault="00612EA4" w:rsidP="000218D1">
      <w:pPr>
        <w:pStyle w:val="Standard"/>
        <w:spacing w:after="160" w:line="276" w:lineRule="auto"/>
        <w:ind w:firstLine="706"/>
        <w:jc w:val="both"/>
        <w:rPr>
          <w:rFonts w:ascii="Arial" w:eastAsia="AR BLANCA" w:hAnsi="Arial" w:cs="Arial"/>
          <w:color w:val="00000A"/>
          <w:shd w:val="clear" w:color="auto" w:fill="FFFFFF"/>
          <w:lang w:val="en-GB"/>
        </w:rPr>
      </w:pPr>
      <w:r w:rsidRPr="00612EA4">
        <w:rPr>
          <w:rFonts w:ascii="Arial" w:eastAsia="AR BLANCA" w:hAnsi="Arial" w:cs="Arial"/>
          <w:color w:val="00000A"/>
          <w:shd w:val="clear" w:color="auto" w:fill="FFFFFF"/>
          <w:lang w:val="en-GB"/>
        </w:rPr>
        <w:t>3 The works will be h</w:t>
      </w:r>
      <w:r>
        <w:rPr>
          <w:rFonts w:ascii="Arial" w:eastAsia="AR BLANCA" w:hAnsi="Arial" w:cs="Arial"/>
          <w:color w:val="00000A"/>
          <w:shd w:val="clear" w:color="auto" w:fill="FFFFFF"/>
          <w:lang w:val="en-GB"/>
        </w:rPr>
        <w:t xml:space="preserve">anded to any member </w:t>
      </w:r>
      <w:r w:rsidR="000F08D6">
        <w:rPr>
          <w:rFonts w:ascii="Arial" w:eastAsia="AR BLANCA" w:hAnsi="Arial" w:cs="Arial"/>
          <w:color w:val="00000A"/>
          <w:shd w:val="clear" w:color="auto" w:fill="FFFFFF"/>
          <w:lang w:val="en-GB"/>
        </w:rPr>
        <w:t>of</w:t>
      </w:r>
      <w:r>
        <w:rPr>
          <w:rFonts w:ascii="Arial" w:eastAsia="AR BLANCA" w:hAnsi="Arial" w:cs="Arial"/>
          <w:color w:val="00000A"/>
          <w:shd w:val="clear" w:color="auto" w:fill="FFFFFF"/>
          <w:lang w:val="en-GB"/>
        </w:rPr>
        <w:t xml:space="preserve"> the Training Project of the school IES “La Puebla de Alfindén”,</w:t>
      </w:r>
      <w:r w:rsidR="000F08D6">
        <w:rPr>
          <w:rFonts w:ascii="Arial" w:eastAsia="AR BLANCA" w:hAnsi="Arial" w:cs="Arial"/>
          <w:color w:val="00000A"/>
          <w:shd w:val="clear" w:color="auto" w:fill="FFFFFF"/>
          <w:lang w:val="en-GB"/>
        </w:rPr>
        <w:t xml:space="preserve"> participating in the Library Group “Alejandra Luna”. The deadline will be the 21</w:t>
      </w:r>
      <w:r w:rsidR="000F08D6" w:rsidRPr="000F08D6">
        <w:rPr>
          <w:rFonts w:ascii="Arial" w:eastAsia="AR BLANCA" w:hAnsi="Arial" w:cs="Arial"/>
          <w:color w:val="00000A"/>
          <w:shd w:val="clear" w:color="auto" w:fill="FFFFFF"/>
          <w:vertAlign w:val="superscript"/>
          <w:lang w:val="en-GB"/>
        </w:rPr>
        <w:t>st</w:t>
      </w:r>
      <w:r w:rsidR="000F08D6">
        <w:rPr>
          <w:rFonts w:ascii="Arial" w:eastAsia="AR BLANCA" w:hAnsi="Arial" w:cs="Arial"/>
          <w:color w:val="00000A"/>
          <w:shd w:val="clear" w:color="auto" w:fill="FFFFFF"/>
          <w:lang w:val="en-GB"/>
        </w:rPr>
        <w:t xml:space="preserve"> October 2021. Each participant can hand 3 works at the most. </w:t>
      </w:r>
      <w:r>
        <w:rPr>
          <w:rFonts w:ascii="Arial" w:eastAsia="AR BLANCA" w:hAnsi="Arial" w:cs="Arial"/>
          <w:color w:val="00000A"/>
          <w:shd w:val="clear" w:color="auto" w:fill="FFFFFF"/>
          <w:lang w:val="en-GB"/>
        </w:rPr>
        <w:t xml:space="preserve"> </w:t>
      </w:r>
    </w:p>
    <w:p w14:paraId="10809FA6" w14:textId="385C517D" w:rsidR="000F08D6" w:rsidRPr="000F08D6" w:rsidRDefault="000F08D6" w:rsidP="000218D1">
      <w:pPr>
        <w:pStyle w:val="Standard"/>
        <w:spacing w:after="160" w:line="276" w:lineRule="auto"/>
        <w:ind w:firstLine="706"/>
        <w:jc w:val="both"/>
        <w:rPr>
          <w:rFonts w:ascii="Arial" w:eastAsia="AR BLANCA" w:hAnsi="Arial" w:cs="Arial"/>
          <w:color w:val="00000A"/>
          <w:shd w:val="clear" w:color="auto" w:fill="FFFFFF"/>
          <w:lang w:val="en-GB"/>
        </w:rPr>
      </w:pPr>
      <w:r w:rsidRPr="000F08D6">
        <w:rPr>
          <w:rFonts w:ascii="Arial" w:eastAsia="AR BLANCA" w:hAnsi="Arial" w:cs="Arial"/>
          <w:color w:val="00000A"/>
          <w:shd w:val="clear" w:color="auto" w:fill="FFFFFF"/>
          <w:lang w:val="en-GB"/>
        </w:rPr>
        <w:t>4 The work must contain t</w:t>
      </w:r>
      <w:r>
        <w:rPr>
          <w:rFonts w:ascii="Arial" w:eastAsia="AR BLANCA" w:hAnsi="Arial" w:cs="Arial"/>
          <w:color w:val="00000A"/>
          <w:shd w:val="clear" w:color="auto" w:fill="FFFFFF"/>
          <w:lang w:val="en-GB"/>
        </w:rPr>
        <w:t xml:space="preserve">he following information: name, surnames, and the group of the author (in the case of the students), and the name, surnames and the word “adult” (in the case of teachers or other members of the school community). </w:t>
      </w:r>
    </w:p>
    <w:p w14:paraId="7CCC74D5" w14:textId="324C3CE6" w:rsidR="000F08D6" w:rsidRPr="000F08D6" w:rsidRDefault="000F08D6" w:rsidP="000218D1">
      <w:pPr>
        <w:pStyle w:val="Standard"/>
        <w:spacing w:after="160" w:line="276" w:lineRule="auto"/>
        <w:ind w:firstLine="706"/>
        <w:jc w:val="both"/>
        <w:rPr>
          <w:rFonts w:ascii="Arial" w:eastAsia="AR BLANCA" w:hAnsi="Arial" w:cs="Arial"/>
          <w:color w:val="00000A"/>
          <w:shd w:val="clear" w:color="auto" w:fill="FFFFFF"/>
          <w:lang w:val="en-GB"/>
        </w:rPr>
      </w:pPr>
      <w:r w:rsidRPr="000F08D6">
        <w:rPr>
          <w:rFonts w:ascii="Arial" w:eastAsia="AR BLANCA" w:hAnsi="Arial" w:cs="Arial"/>
          <w:color w:val="00000A"/>
          <w:shd w:val="clear" w:color="auto" w:fill="FFFFFF"/>
          <w:lang w:val="en-GB"/>
        </w:rPr>
        <w:t>5 The jury of the c</w:t>
      </w:r>
      <w:r>
        <w:rPr>
          <w:rFonts w:ascii="Arial" w:eastAsia="AR BLANCA" w:hAnsi="Arial" w:cs="Arial"/>
          <w:color w:val="00000A"/>
          <w:shd w:val="clear" w:color="auto" w:fill="FFFFFF"/>
          <w:lang w:val="en-GB"/>
        </w:rPr>
        <w:t>ontest will be composed by the members of the Training Project of the school IES “La Puebla de Alfindén”, participating in the Library Group “Alejandra Luna”.</w:t>
      </w:r>
    </w:p>
    <w:p w14:paraId="098DF37B" w14:textId="55104835" w:rsidR="000F08D6" w:rsidRPr="000F08D6" w:rsidRDefault="000F08D6" w:rsidP="000218D1">
      <w:pPr>
        <w:pStyle w:val="Standard"/>
        <w:spacing w:after="160" w:line="276" w:lineRule="auto"/>
        <w:ind w:firstLine="706"/>
        <w:jc w:val="both"/>
        <w:rPr>
          <w:rFonts w:ascii="Arial" w:eastAsia="AR BLANCA" w:hAnsi="Arial" w:cs="Arial"/>
          <w:color w:val="00000A"/>
          <w:shd w:val="clear" w:color="auto" w:fill="FFFFFF"/>
          <w:lang w:val="en-GB"/>
        </w:rPr>
      </w:pPr>
      <w:r w:rsidRPr="000F08D6">
        <w:rPr>
          <w:rFonts w:ascii="Arial" w:eastAsia="AR BLANCA" w:hAnsi="Arial" w:cs="Arial"/>
          <w:color w:val="00000A"/>
          <w:shd w:val="clear" w:color="auto" w:fill="FFFFFF"/>
          <w:lang w:val="en-GB"/>
        </w:rPr>
        <w:t>6 The handed works could b</w:t>
      </w:r>
      <w:r>
        <w:rPr>
          <w:rFonts w:ascii="Arial" w:eastAsia="AR BLANCA" w:hAnsi="Arial" w:cs="Arial"/>
          <w:color w:val="00000A"/>
          <w:shd w:val="clear" w:color="auto" w:fill="FFFFFF"/>
          <w:lang w:val="en-GB"/>
        </w:rPr>
        <w:t xml:space="preserve">e shown through the web page of the IES “La Puebla de Alfindén”, or through any means that the jury decides. </w:t>
      </w:r>
    </w:p>
    <w:p w14:paraId="11C16E16" w14:textId="6AB8DA90" w:rsidR="000F08D6" w:rsidRPr="000F08D6" w:rsidRDefault="000F08D6" w:rsidP="000218D1">
      <w:pPr>
        <w:pStyle w:val="Standard"/>
        <w:spacing w:after="160" w:line="276" w:lineRule="auto"/>
        <w:ind w:firstLine="706"/>
        <w:jc w:val="both"/>
        <w:rPr>
          <w:rFonts w:ascii="Arial" w:eastAsia="AR BLANCA" w:hAnsi="Arial" w:cs="Arial"/>
          <w:color w:val="00000A"/>
          <w:shd w:val="clear" w:color="auto" w:fill="FFFFFF"/>
          <w:lang w:val="en-GB"/>
        </w:rPr>
      </w:pPr>
      <w:r w:rsidRPr="000F08D6">
        <w:rPr>
          <w:rFonts w:ascii="Arial" w:eastAsia="AR BLANCA" w:hAnsi="Arial" w:cs="Arial"/>
          <w:color w:val="00000A"/>
          <w:shd w:val="clear" w:color="auto" w:fill="FFFFFF"/>
          <w:lang w:val="en-GB"/>
        </w:rPr>
        <w:t>7 The winners in the d</w:t>
      </w:r>
      <w:r>
        <w:rPr>
          <w:rFonts w:ascii="Arial" w:eastAsia="AR BLANCA" w:hAnsi="Arial" w:cs="Arial"/>
          <w:color w:val="00000A"/>
          <w:shd w:val="clear" w:color="auto" w:fill="FFFFFF"/>
          <w:lang w:val="en-GB"/>
        </w:rPr>
        <w:t xml:space="preserve">ifferent categories will receive a terrifying prize. </w:t>
      </w:r>
    </w:p>
    <w:p w14:paraId="005C230C" w14:textId="5EBB36E3" w:rsidR="000F08D6" w:rsidRPr="000F08D6" w:rsidRDefault="000F08D6" w:rsidP="000218D1">
      <w:pPr>
        <w:pStyle w:val="Standard"/>
        <w:spacing w:after="160" w:line="259" w:lineRule="exact"/>
        <w:ind w:firstLine="706"/>
        <w:jc w:val="both"/>
        <w:rPr>
          <w:rFonts w:ascii="Arial" w:eastAsia="SimSun" w:hAnsi="Arial" w:cs="Arial"/>
          <w:lang w:val="en-GB" w:eastAsia="zh-CN" w:bidi="hi-IN"/>
        </w:rPr>
      </w:pPr>
      <w:r w:rsidRPr="000F08D6">
        <w:rPr>
          <w:rFonts w:ascii="Arial" w:eastAsia="Calibri" w:hAnsi="Arial" w:cs="Arial"/>
          <w:color w:val="00000A"/>
          <w:shd w:val="clear" w:color="auto" w:fill="FFFFFF"/>
          <w:lang w:val="en-GB" w:eastAsia="zh-CN" w:bidi="hi-IN"/>
        </w:rPr>
        <w:t>8 The jury’s decision will b</w:t>
      </w:r>
      <w:r>
        <w:rPr>
          <w:rFonts w:ascii="Arial" w:eastAsia="Calibri" w:hAnsi="Arial" w:cs="Arial"/>
          <w:color w:val="00000A"/>
          <w:shd w:val="clear" w:color="auto" w:fill="FFFFFF"/>
          <w:lang w:val="en-GB" w:eastAsia="zh-CN" w:bidi="hi-IN"/>
        </w:rPr>
        <w:t>e proclaimed from the day 29</w:t>
      </w:r>
      <w:r w:rsidRPr="000F08D6">
        <w:rPr>
          <w:rFonts w:ascii="Arial" w:eastAsia="Calibri" w:hAnsi="Arial" w:cs="Arial"/>
          <w:color w:val="00000A"/>
          <w:shd w:val="clear" w:color="auto" w:fill="FFFFFF"/>
          <w:vertAlign w:val="superscript"/>
          <w:lang w:val="en-GB" w:eastAsia="zh-CN" w:bidi="hi-IN"/>
        </w:rPr>
        <w:t>th</w:t>
      </w:r>
      <w:r>
        <w:rPr>
          <w:rFonts w:ascii="Arial" w:eastAsia="Calibri" w:hAnsi="Arial" w:cs="Arial"/>
          <w:color w:val="00000A"/>
          <w:shd w:val="clear" w:color="auto" w:fill="FFFFFF"/>
          <w:lang w:val="en-GB" w:eastAsia="zh-CN" w:bidi="hi-IN"/>
        </w:rPr>
        <w:t xml:space="preserve"> October 2021 through the school’s web page and its social media. However, the winners will be contacted by their school email in order to specify the way to obtain the prize, which will be given in the library “Alejandra Luna”. </w:t>
      </w:r>
    </w:p>
    <w:p w14:paraId="1049B3FF" w14:textId="77777777" w:rsidR="00E741F8" w:rsidRPr="000F08D6" w:rsidRDefault="00E741F8">
      <w:pPr>
        <w:pStyle w:val="Standard"/>
        <w:spacing w:after="160" w:line="276" w:lineRule="auto"/>
        <w:jc w:val="both"/>
        <w:rPr>
          <w:rFonts w:ascii="Arial" w:eastAsia="AR BLANCA" w:hAnsi="Arial" w:cs="Arial"/>
          <w:color w:val="00000A"/>
          <w:shd w:val="clear" w:color="auto" w:fill="FFFFFF"/>
          <w:lang w:val="en-GB"/>
        </w:rPr>
      </w:pPr>
    </w:p>
    <w:p w14:paraId="768AFFF2" w14:textId="77777777" w:rsidR="00E741F8" w:rsidRPr="000F08D6" w:rsidRDefault="00E741F8">
      <w:pPr>
        <w:pStyle w:val="Standard"/>
        <w:spacing w:line="276" w:lineRule="auto"/>
        <w:rPr>
          <w:rFonts w:ascii="Arial" w:eastAsia="AR BLANCA" w:hAnsi="Arial" w:cs="Arial"/>
          <w:b/>
          <w:color w:val="00000A"/>
          <w:shd w:val="clear" w:color="auto" w:fill="FFFFFF"/>
          <w:lang w:val="en-GB"/>
        </w:rPr>
      </w:pPr>
    </w:p>
    <w:p w14:paraId="4D89DD9A" w14:textId="77777777" w:rsidR="00E741F8" w:rsidRPr="000F08D6" w:rsidRDefault="00E741F8">
      <w:pPr>
        <w:pStyle w:val="Standard"/>
        <w:spacing w:after="200" w:line="276" w:lineRule="exact"/>
        <w:rPr>
          <w:rFonts w:ascii="Arial" w:hAnsi="Arial" w:cs="Arial"/>
          <w:lang w:val="en-GB"/>
        </w:rPr>
      </w:pPr>
    </w:p>
    <w:sectPr w:rsidR="00E741F8" w:rsidRPr="000F08D6">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20BE2E" w14:textId="77777777" w:rsidR="00B54666" w:rsidRDefault="00B54666">
      <w:r>
        <w:separator/>
      </w:r>
    </w:p>
  </w:endnote>
  <w:endnote w:type="continuationSeparator" w:id="0">
    <w:p w14:paraId="4ABE95E1" w14:textId="77777777" w:rsidR="00B54666" w:rsidRDefault="00B54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ndale Sans UI">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 BLANCA">
    <w:panose1 w:val="020B0604020202020204"/>
    <w:charset w:val="00"/>
    <w:family w:val="auto"/>
    <w:pitch w:val="variable"/>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BF80B" w14:textId="77777777" w:rsidR="00B54666" w:rsidRDefault="00B54666">
      <w:r>
        <w:rPr>
          <w:color w:val="000000"/>
        </w:rPr>
        <w:ptab w:relativeTo="margin" w:alignment="center" w:leader="none"/>
      </w:r>
    </w:p>
  </w:footnote>
  <w:footnote w:type="continuationSeparator" w:id="0">
    <w:p w14:paraId="6E0C4A7F" w14:textId="77777777" w:rsidR="00B54666" w:rsidRDefault="00B546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AD6475"/>
    <w:multiLevelType w:val="hybridMultilevel"/>
    <w:tmpl w:val="860E493C"/>
    <w:lvl w:ilvl="0" w:tplc="9C222EDE">
      <w:start w:val="1"/>
      <w:numFmt w:val="decimal"/>
      <w:lvlText w:val="%1."/>
      <w:lvlJc w:val="left"/>
      <w:pPr>
        <w:ind w:left="1066" w:hanging="360"/>
      </w:pPr>
      <w:rPr>
        <w:rFonts w:hint="default"/>
      </w:rPr>
    </w:lvl>
    <w:lvl w:ilvl="1" w:tplc="0C0A0019" w:tentative="1">
      <w:start w:val="1"/>
      <w:numFmt w:val="lowerLetter"/>
      <w:lvlText w:val="%2."/>
      <w:lvlJc w:val="left"/>
      <w:pPr>
        <w:ind w:left="1786" w:hanging="360"/>
      </w:pPr>
    </w:lvl>
    <w:lvl w:ilvl="2" w:tplc="0C0A001B" w:tentative="1">
      <w:start w:val="1"/>
      <w:numFmt w:val="lowerRoman"/>
      <w:lvlText w:val="%3."/>
      <w:lvlJc w:val="right"/>
      <w:pPr>
        <w:ind w:left="2506" w:hanging="180"/>
      </w:pPr>
    </w:lvl>
    <w:lvl w:ilvl="3" w:tplc="0C0A000F" w:tentative="1">
      <w:start w:val="1"/>
      <w:numFmt w:val="decimal"/>
      <w:lvlText w:val="%4."/>
      <w:lvlJc w:val="left"/>
      <w:pPr>
        <w:ind w:left="3226" w:hanging="360"/>
      </w:pPr>
    </w:lvl>
    <w:lvl w:ilvl="4" w:tplc="0C0A0019" w:tentative="1">
      <w:start w:val="1"/>
      <w:numFmt w:val="lowerLetter"/>
      <w:lvlText w:val="%5."/>
      <w:lvlJc w:val="left"/>
      <w:pPr>
        <w:ind w:left="3946" w:hanging="360"/>
      </w:pPr>
    </w:lvl>
    <w:lvl w:ilvl="5" w:tplc="0C0A001B" w:tentative="1">
      <w:start w:val="1"/>
      <w:numFmt w:val="lowerRoman"/>
      <w:lvlText w:val="%6."/>
      <w:lvlJc w:val="right"/>
      <w:pPr>
        <w:ind w:left="4666" w:hanging="180"/>
      </w:pPr>
    </w:lvl>
    <w:lvl w:ilvl="6" w:tplc="0C0A000F" w:tentative="1">
      <w:start w:val="1"/>
      <w:numFmt w:val="decimal"/>
      <w:lvlText w:val="%7."/>
      <w:lvlJc w:val="left"/>
      <w:pPr>
        <w:ind w:left="5386" w:hanging="360"/>
      </w:pPr>
    </w:lvl>
    <w:lvl w:ilvl="7" w:tplc="0C0A0019" w:tentative="1">
      <w:start w:val="1"/>
      <w:numFmt w:val="lowerLetter"/>
      <w:lvlText w:val="%8."/>
      <w:lvlJc w:val="left"/>
      <w:pPr>
        <w:ind w:left="6106" w:hanging="360"/>
      </w:pPr>
    </w:lvl>
    <w:lvl w:ilvl="8" w:tplc="0C0A001B" w:tentative="1">
      <w:start w:val="1"/>
      <w:numFmt w:val="lowerRoman"/>
      <w:lvlText w:val="%9."/>
      <w:lvlJc w:val="right"/>
      <w:pPr>
        <w:ind w:left="682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9"/>
  <w:defaultTabStop w:val="706"/>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41F8"/>
    <w:rsid w:val="000218D1"/>
    <w:rsid w:val="000F08D6"/>
    <w:rsid w:val="001618BF"/>
    <w:rsid w:val="00274A61"/>
    <w:rsid w:val="00287141"/>
    <w:rsid w:val="003325E6"/>
    <w:rsid w:val="003F10BE"/>
    <w:rsid w:val="00492C61"/>
    <w:rsid w:val="004D0EA8"/>
    <w:rsid w:val="005015D4"/>
    <w:rsid w:val="00592171"/>
    <w:rsid w:val="00612EA4"/>
    <w:rsid w:val="006B7F49"/>
    <w:rsid w:val="008551A2"/>
    <w:rsid w:val="008A4884"/>
    <w:rsid w:val="008E0C2F"/>
    <w:rsid w:val="00930C3B"/>
    <w:rsid w:val="009D0A95"/>
    <w:rsid w:val="00A7391E"/>
    <w:rsid w:val="00A81925"/>
    <w:rsid w:val="00A95D76"/>
    <w:rsid w:val="00AD05C3"/>
    <w:rsid w:val="00B54666"/>
    <w:rsid w:val="00B5660A"/>
    <w:rsid w:val="00BC531C"/>
    <w:rsid w:val="00CC0D61"/>
    <w:rsid w:val="00CC48C4"/>
    <w:rsid w:val="00CC4AEB"/>
    <w:rsid w:val="00D2418C"/>
    <w:rsid w:val="00D8049B"/>
    <w:rsid w:val="00E741F8"/>
    <w:rsid w:val="00ED5D04"/>
    <w:rsid w:val="00F20B62"/>
    <w:rsid w:val="00F30349"/>
    <w:rsid w:val="00F73C6E"/>
    <w:rsid w:val="00F771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25D43"/>
  <w15:docId w15:val="{4CA2A050-0E7D-428B-B24C-7BEE03147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ndale Sans UI" w:hAnsi="Times New Roman" w:cs="Tahoma"/>
        <w:kern w:val="3"/>
        <w:sz w:val="24"/>
        <w:szCs w:val="24"/>
        <w:lang w:val="en-US" w:eastAsia="en-US" w:bidi="en-US"/>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a">
    <w:name w:val="List"/>
    <w:basedOn w:val="Textbody"/>
  </w:style>
  <w:style w:type="paragraph" w:styleId="Descripcin">
    <w:name w:val="caption"/>
    <w:basedOn w:val="Standard"/>
    <w:pPr>
      <w:suppressLineNumbers/>
      <w:spacing w:before="120" w:after="120"/>
    </w:pPr>
    <w:rPr>
      <w:i/>
      <w:iCs/>
    </w:rPr>
  </w:style>
  <w:style w:type="paragraph" w:customStyle="1" w:styleId="Index">
    <w:name w:val="Index"/>
    <w:basedOn w:val="Standar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254</Words>
  <Characters>1400</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 Martínez Esteban</dc:creator>
  <cp:lastModifiedBy>Alberto Jiménez Liste</cp:lastModifiedBy>
  <cp:revision>2</cp:revision>
  <cp:lastPrinted>2018-10-16T08:25:00Z</cp:lastPrinted>
  <dcterms:created xsi:type="dcterms:W3CDTF">2021-10-08T10:36:00Z</dcterms:created>
  <dcterms:modified xsi:type="dcterms:W3CDTF">2021-10-08T10:36:00Z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